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15F4E">
      <w:pPr>
        <w:spacing w:after="312" w:afterLines="100"/>
        <w:jc w:val="center"/>
        <w:rPr>
          <w:rFonts w:hint="eastAsia" w:ascii="宋体" w:hAnsi="宋体" w:eastAsia="宋体" w:cs="宋体"/>
          <w:b w:val="0"/>
          <w:bCs w:val="0"/>
        </w:rPr>
      </w:pPr>
      <w:bookmarkStart w:id="0" w:name="_Hlk160198551"/>
      <w:r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u w:color="000000"/>
        </w:rPr>
        <w:t>2025-2026年度“五四红旗团支部”申报表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942"/>
        <w:gridCol w:w="1014"/>
        <w:gridCol w:w="20"/>
        <w:gridCol w:w="1399"/>
        <w:gridCol w:w="580"/>
        <w:gridCol w:w="434"/>
        <w:gridCol w:w="2137"/>
      </w:tblGrid>
      <w:tr w14:paraId="1737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523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团支部全称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957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030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“智慧团建”系统组织ID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308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297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E6D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E9B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8F7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450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019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9A8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组织成立时间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D23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DDC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现有团员</w:t>
            </w:r>
          </w:p>
          <w:p w14:paraId="36CB08A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总数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084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5A8E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502583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广东“智慧团建”系统应用情况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C962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平均业务及时响应率（2025.01至2026.03）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07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BE90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团员连续3个月</w:t>
            </w:r>
          </w:p>
          <w:p w14:paraId="599BFE64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未交团费比例</w:t>
            </w:r>
          </w:p>
          <w:p w14:paraId="740E87EE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（截至2026.03）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04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256B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2BE0A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38B0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2025年度组织生活会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率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D1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1FBC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“两制”完成率（截至2026.03）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AF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42C2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45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0363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支部团员在“i志愿”平台</w:t>
            </w:r>
          </w:p>
          <w:p w14:paraId="1CE1B6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有服务时长的志愿者数</w:t>
            </w:r>
          </w:p>
        </w:tc>
        <w:tc>
          <w:tcPr>
            <w:tcW w:w="4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49DD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4526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7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2FC7055"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0"/>
                <w:sz w:val="24"/>
                <w:szCs w:val="24"/>
              </w:rPr>
              <w:t>近年来开展的主要活动情况</w:t>
            </w:r>
          </w:p>
          <w:p w14:paraId="068C8BBF">
            <w:pPr>
              <w:tabs>
                <w:tab w:val="left" w:pos="394"/>
              </w:tabs>
              <w:spacing w:before="100" w:after="220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0"/>
                <w:sz w:val="24"/>
                <w:szCs w:val="24"/>
              </w:rPr>
              <w:t>以及取得的效果</w:t>
            </w:r>
          </w:p>
        </w:tc>
        <w:tc>
          <w:tcPr>
            <w:tcW w:w="7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314DA3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</w:rPr>
              <w:t>（500字以内）</w:t>
            </w:r>
          </w:p>
        </w:tc>
      </w:tr>
      <w:tr w14:paraId="4D1D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3B2B3D1"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 获 荣 誉 情 况</w:t>
            </w:r>
          </w:p>
        </w:tc>
        <w:tc>
          <w:tcPr>
            <w:tcW w:w="7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3EA24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399AE337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190D0E56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17DED87B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30A2FAED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0F035B07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33541F6E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415E3183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1D402D84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406AFBB4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0DC8D61D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2CF8E28A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48C4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16693EB1">
            <w:pPr>
              <w:spacing w:before="40" w:after="20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5"/>
                <w:kern w:val="0"/>
                <w:sz w:val="24"/>
                <w:szCs w:val="24"/>
                <w:fitText w:val="2496" w:id="383008864"/>
              </w:rPr>
              <w:t>学校团委意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kern w:val="0"/>
                <w:sz w:val="24"/>
                <w:szCs w:val="24"/>
                <w:fitText w:val="2496" w:id="383008864"/>
              </w:rPr>
              <w:t>见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0AF2D2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pacing w:val="70"/>
                <w:sz w:val="24"/>
                <w:szCs w:val="24"/>
              </w:rPr>
            </w:pPr>
          </w:p>
          <w:p w14:paraId="50D42E8C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pacing w:val="70"/>
                <w:sz w:val="24"/>
                <w:szCs w:val="24"/>
              </w:rPr>
            </w:pPr>
          </w:p>
          <w:p w14:paraId="395C11A7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pacing w:val="70"/>
                <w:sz w:val="24"/>
                <w:szCs w:val="24"/>
              </w:rPr>
            </w:pPr>
          </w:p>
          <w:p w14:paraId="3224DC9D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pacing w:val="70"/>
                <w:sz w:val="24"/>
                <w:szCs w:val="24"/>
              </w:rPr>
            </w:pPr>
          </w:p>
          <w:p w14:paraId="425DD1C4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pacing w:val="7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0"/>
                <w:sz w:val="24"/>
                <w:szCs w:val="24"/>
                <w:lang w:val="zh-TW" w:eastAsia="zh-TW"/>
              </w:rPr>
              <w:t>（盖章）</w:t>
            </w:r>
          </w:p>
          <w:p w14:paraId="697F5277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0"/>
                <w:sz w:val="24"/>
                <w:szCs w:val="24"/>
                <w:lang w:val="zh-TW" w:eastAsia="zh-TW"/>
              </w:rPr>
              <w:t xml:space="preserve"> 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0"/>
                <w:sz w:val="24"/>
                <w:szCs w:val="24"/>
                <w:lang w:val="zh-TW" w:eastAsia="zh-TW"/>
              </w:rPr>
              <w:t>月 日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5B792888">
            <w:pPr>
              <w:spacing w:before="60" w:after="40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256"/>
                <w:kern w:val="0"/>
                <w:sz w:val="24"/>
                <w:szCs w:val="24"/>
                <w:fitText w:val="2496" w:id="1667834461"/>
                <w:lang w:val="en-US" w:eastAsia="zh-CN"/>
              </w:rPr>
              <w:t>学校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spacing w:val="256"/>
                <w:kern w:val="0"/>
                <w:sz w:val="24"/>
                <w:szCs w:val="24"/>
                <w:fitText w:val="2496" w:id="1667834461"/>
              </w:rPr>
              <w:t>意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fitText w:val="2496" w:id="1667834461"/>
              </w:rPr>
              <w:t>见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BACC2B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pacing w:val="70"/>
                <w:sz w:val="24"/>
                <w:szCs w:val="24"/>
              </w:rPr>
            </w:pPr>
          </w:p>
          <w:p w14:paraId="5FB3A6AD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pacing w:val="70"/>
                <w:sz w:val="24"/>
                <w:szCs w:val="24"/>
              </w:rPr>
            </w:pPr>
          </w:p>
          <w:p w14:paraId="31323B08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pacing w:val="70"/>
                <w:sz w:val="24"/>
                <w:szCs w:val="24"/>
              </w:rPr>
            </w:pPr>
          </w:p>
          <w:p w14:paraId="74F8B171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pacing w:val="70"/>
                <w:sz w:val="24"/>
                <w:szCs w:val="24"/>
              </w:rPr>
            </w:pPr>
          </w:p>
          <w:p w14:paraId="1429C699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pacing w:val="7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0"/>
                <w:sz w:val="24"/>
                <w:szCs w:val="24"/>
                <w:lang w:val="zh-TW" w:eastAsia="zh-TW"/>
              </w:rPr>
              <w:t>（盖章）</w:t>
            </w:r>
          </w:p>
          <w:p w14:paraId="3CEE431C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0"/>
                <w:sz w:val="24"/>
                <w:szCs w:val="24"/>
                <w:lang w:val="zh-TW" w:eastAsia="zh-TW"/>
              </w:rPr>
              <w:t xml:space="preserve"> 年 月 日</w:t>
            </w:r>
          </w:p>
        </w:tc>
      </w:tr>
      <w:bookmarkEnd w:id="0"/>
    </w:tbl>
    <w:p w14:paraId="03DA851E">
      <w:pPr>
        <w:pStyle w:val="4"/>
        <w:widowControl w:val="0"/>
        <w:adjustRightInd w:val="0"/>
        <w:snapToGrid w:val="0"/>
        <w:spacing w:before="0" w:beforeAutospacing="0" w:after="0" w:afterAutospacing="0"/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t>说明：</w:t>
      </w:r>
    </w:p>
    <w:p w14:paraId="688DF292">
      <w:pPr>
        <w:pStyle w:val="4"/>
        <w:widowControl w:val="0"/>
        <w:adjustRightInd w:val="0"/>
        <w:snapToGrid w:val="0"/>
        <w:spacing w:before="0" w:beforeAutospacing="0" w:after="0" w:afterAutospacing="0"/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t>1.专职团干部是指由单位正式工作人员担任的、职级待遇根据团的岗位确定、以团的工作为主要任务的团干部。如，各级团的领导机关正式工作人员，乡镇（街道）团委书记，部分高校、机关事业单位、国有企业等单位的专职团干部。兼职团干部是指以团的工作为辅，在团内兼职的团干部（学生团干部均为兼职团干部）。</w:t>
      </w:r>
    </w:p>
    <w:p w14:paraId="1C584EED">
      <w:pPr>
        <w:ind w:firstLine="420" w:firstLineChars="200"/>
        <w:rPr>
          <w:rFonts w:hint="eastAsia" w:ascii="宋体" w:hAnsi="宋体" w:eastAsia="宋体" w:cs="宋体"/>
          <w:b w:val="0"/>
          <w:bCs w:val="0"/>
          <w:color w:val="FF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FF0000"/>
          <w:szCs w:val="21"/>
        </w:rPr>
        <w:t>2.平均业务及时响应率=</w:t>
      </w:r>
      <m:oMath>
        <m:f>
          <m:fPr>
            <m:ctrlPr>
              <w:rPr>
                <w:rFonts w:hint="eastAsia" w:ascii="Cambria Math" w:hAnsi="Cambria Math" w:eastAsia="宋体" w:cs="宋体"/>
                <w:b w:val="0"/>
                <w:bCs w:val="0"/>
                <w:iCs/>
                <w:color w:val="FF0000"/>
                <w:kern w:val="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宋体" w:cs="宋体"/>
                <w:color w:val="FF0000"/>
                <w:kern w:val="0"/>
                <w:sz w:val="28"/>
                <w:szCs w:val="28"/>
              </w:rPr>
              <m:t>2025年1月至2026年3月每月及时响应数总和</m:t>
            </m:r>
            <m:ctrlPr>
              <w:rPr>
                <w:rFonts w:hint="eastAsia" w:ascii="Cambria Math" w:hAnsi="Cambria Math" w:eastAsia="宋体" w:cs="宋体"/>
                <w:b w:val="0"/>
                <w:bCs w:val="0"/>
                <w:iCs/>
                <w:color w:val="FF0000"/>
                <w:kern w:val="0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宋体" w:cs="宋体"/>
                <w:color w:val="FF0000"/>
                <w:kern w:val="0"/>
                <w:sz w:val="28"/>
                <w:szCs w:val="28"/>
              </w:rPr>
              <m:t>2025年1月至2026年3月每月应响应数总和</m:t>
            </m:r>
            <m:ctrlPr>
              <w:rPr>
                <w:rFonts w:hint="eastAsia" w:ascii="Cambria Math" w:hAnsi="Cambria Math" w:eastAsia="宋体" w:cs="宋体"/>
                <w:b w:val="0"/>
                <w:bCs w:val="0"/>
                <w:iCs/>
                <w:color w:val="FF0000"/>
                <w:kern w:val="0"/>
                <w:sz w:val="28"/>
                <w:szCs w:val="28"/>
              </w:rPr>
            </m:ctrlPr>
          </m:den>
        </m:f>
      </m:oMath>
      <w:r>
        <w:rPr>
          <w:rFonts w:hint="eastAsia" w:ascii="宋体" w:hAnsi="宋体" w:eastAsia="宋体" w:cs="宋体"/>
          <w:b w:val="0"/>
          <w:bCs w:val="0"/>
          <w:color w:val="FF0000"/>
          <w:szCs w:val="21"/>
        </w:rPr>
        <w:t>。</w:t>
      </w:r>
    </w:p>
    <w:p w14:paraId="7F45B82E">
      <w:pPr>
        <w:pStyle w:val="4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t>3.团员连续3个月未交团费比例=</w:t>
      </w:r>
      <m:oMath>
        <m:r>
          <m:rPr/>
          <w:rPr>
            <w:rFonts w:hint="eastAsia" w:ascii="Cambria Math" w:hAnsi="Cambria Math" w:eastAsia="宋体" w:cs="宋体"/>
            <w:color w:val="FF0000"/>
            <w:sz w:val="21"/>
            <w:szCs w:val="21"/>
          </w:rPr>
          <m:t xml:space="preserve"> </m:t>
        </m:r>
        <m:f>
          <m:fPr>
            <m:ctrlPr>
              <w:rPr>
                <w:rFonts w:hint="eastAsia" w:ascii="Cambria Math" w:hAnsi="Cambria Math" w:eastAsia="宋体" w:cs="宋体"/>
                <w:b w:val="0"/>
                <w:bCs w:val="0"/>
                <w:color w:val="FF0000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宋体" w:cs="宋体"/>
                <w:color w:val="FF0000"/>
                <w:sz w:val="30"/>
                <w:szCs w:val="30"/>
              </w:rPr>
              <m:t>连续3个月未交纳团费团员数</m:t>
            </m:r>
            <m:ctrlPr>
              <w:rPr>
                <w:rFonts w:hint="eastAsia" w:ascii="Cambria Math" w:hAnsi="Cambria Math" w:eastAsia="宋体" w:cs="宋体"/>
                <w:b w:val="0"/>
                <w:bCs w:val="0"/>
                <w:color w:val="FF0000"/>
                <w:sz w:val="30"/>
                <w:szCs w:val="30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FF0000"/>
                <w:sz w:val="30"/>
                <w:szCs w:val="30"/>
              </w:rPr>
              <m:t>应交纳团费团员数</m:t>
            </m:r>
            <m:ctrlPr>
              <w:rPr>
                <w:rFonts w:hint="eastAsia" w:ascii="Cambria Math" w:hAnsi="Cambria Math" w:eastAsia="宋体" w:cs="宋体"/>
                <w:b w:val="0"/>
                <w:bCs w:val="0"/>
                <w:color w:val="FF0000"/>
                <w:sz w:val="30"/>
                <w:szCs w:val="30"/>
              </w:rPr>
            </m:ctrlPr>
          </m:den>
        </m:f>
      </m:oMath>
      <w:r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</w:rPr>
        <w:t>。</w:t>
      </w:r>
    </w:p>
    <w:p w14:paraId="3FF328B2">
      <w:pPr>
        <w:ind w:firstLine="420"/>
        <w:rPr>
          <w:rFonts w:hint="eastAsia" w:ascii="宋体" w:hAnsi="宋体" w:eastAsia="宋体" w:cs="宋体"/>
          <w:b w:val="0"/>
          <w:bCs w:val="0"/>
          <w:color w:val="FF0000"/>
          <w:kern w:val="0"/>
          <w:szCs w:val="21"/>
          <w:lang w:val="zh-TW"/>
        </w:rPr>
      </w:pPr>
      <w:r>
        <w:rPr>
          <w:rFonts w:hint="eastAsia" w:ascii="宋体" w:hAnsi="宋体" w:eastAsia="宋体" w:cs="宋体"/>
          <w:b w:val="0"/>
          <w:bCs w:val="0"/>
          <w:color w:val="FF0000"/>
          <w:kern w:val="0"/>
          <w:szCs w:val="21"/>
        </w:rPr>
        <w:t>4.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Cs w:val="21"/>
          <w:lang w:val="zh-TW"/>
        </w:rPr>
        <w:t>控制在两页纸内，双面打印；</w:t>
      </w:r>
    </w:p>
    <w:p w14:paraId="1041F934">
      <w:pPr>
        <w:widowControl/>
        <w:ind w:firstLine="42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color w:val="FF0000"/>
          <w:kern w:val="0"/>
          <w:szCs w:val="21"/>
        </w:rPr>
        <w:t>5.请严格按照文件格式如实填写，电子版和纸质版需将红色字体删除。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00"/>
    <w:rsid w:val="004E5900"/>
    <w:rsid w:val="00532B6E"/>
    <w:rsid w:val="007602F6"/>
    <w:rsid w:val="00B53125"/>
    <w:rsid w:val="00D841BD"/>
    <w:rsid w:val="045F2EBA"/>
    <w:rsid w:val="085207C5"/>
    <w:rsid w:val="089C0163"/>
    <w:rsid w:val="094A2A3E"/>
    <w:rsid w:val="0D7D62E4"/>
    <w:rsid w:val="0E6B651A"/>
    <w:rsid w:val="0EF95DF2"/>
    <w:rsid w:val="11D230A2"/>
    <w:rsid w:val="167A5AB7"/>
    <w:rsid w:val="1F011F21"/>
    <w:rsid w:val="23B81EC7"/>
    <w:rsid w:val="256D47DA"/>
    <w:rsid w:val="27716A62"/>
    <w:rsid w:val="2A0C0386"/>
    <w:rsid w:val="2DBD4B0A"/>
    <w:rsid w:val="3CDD3591"/>
    <w:rsid w:val="40871012"/>
    <w:rsid w:val="41485763"/>
    <w:rsid w:val="48D80297"/>
    <w:rsid w:val="4C9345A4"/>
    <w:rsid w:val="576866F6"/>
    <w:rsid w:val="59443719"/>
    <w:rsid w:val="65C83A92"/>
    <w:rsid w:val="6C1B264D"/>
    <w:rsid w:val="753B6509"/>
    <w:rsid w:val="775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</w:rPr>
  </w:style>
  <w:style w:type="paragraph" w:styleId="3">
    <w:name w:val="toc 2"/>
    <w:basedOn w:val="1"/>
    <w:next w:val="1"/>
    <w:unhideWhenUsed/>
    <w:qFormat/>
    <w:uiPriority w:val="99"/>
    <w:pPr>
      <w:ind w:firstLine="640" w:firstLineChars="200"/>
    </w:pPr>
    <w:rPr>
      <w:rFonts w:ascii="方正仿宋_GBK" w:eastAsia="方正仿宋_GBK"/>
      <w:sz w:val="32"/>
      <w:szCs w:val="32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529</Characters>
  <Lines>52</Lines>
  <Paragraphs>40</Paragraphs>
  <TotalTime>0</TotalTime>
  <ScaleCrop>false</ScaleCrop>
  <LinksUpToDate>false</LinksUpToDate>
  <CharactersWithSpaces>541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2025-03-19T09:24:00Z</dcterms:created>
  <dc:creator>Zhu</dc:creator>
  <cp:lastModifiedBy>潘哥</cp:lastModifiedBy>
  <dcterms:modified xsi:type="dcterms:W3CDTF">2026-04-24T03:19:18Z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eyJoZGlkIjoiZTU0YmVhNDI5NzUyYzdmNjllNjRhZjBkNjBhNTRhNDQiLCJ1c2VySWQiOiI0MTcxNzI2NzMifQ==</vt:lpwstr>
  </property>
  <property fmtid="{D5CDD505-2E9C-101B-9397-08002B2CF9AE}" pid="4" name="ICV">
    <vt:lpwstr>F91C56165326444C97281079127B2A72_13</vt:lpwstr>
  </property>
</Properties>
</file>